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C50" w:rsidRDefault="00C47C50" w:rsidP="00C47C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7C50">
        <w:rPr>
          <w:rFonts w:ascii="Times New Roman" w:hAnsi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5pt;height:672pt">
            <v:imagedata r:id="rId7" o:title="3"/>
          </v:shape>
        </w:pict>
      </w:r>
      <w:r w:rsidR="008D0A96" w:rsidRPr="00496D73">
        <w:rPr>
          <w:rFonts w:ascii="Times New Roman" w:hAnsi="Times New Roman"/>
          <w:sz w:val="24"/>
          <w:szCs w:val="24"/>
        </w:rPr>
        <w:t xml:space="preserve">  </w:t>
      </w:r>
    </w:p>
    <w:p w:rsidR="00C47C50" w:rsidRDefault="00C47C50" w:rsidP="00C47C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7C50" w:rsidRDefault="00C47C50" w:rsidP="00C47C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0A96" w:rsidRPr="00496D73" w:rsidRDefault="008D0A96" w:rsidP="00C47C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96D73">
        <w:rPr>
          <w:rFonts w:ascii="Times New Roman" w:hAnsi="Times New Roman"/>
          <w:sz w:val="24"/>
          <w:szCs w:val="24"/>
        </w:rPr>
        <w:lastRenderedPageBreak/>
        <w:t xml:space="preserve">  -выявление положительного опыта в организации качественного питания, с последующей разработкой предложений по его  распространению;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-   оказание методической помощи всем участникам организации процесса питания в МБДОУ;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-   совершенствования механизма организации и улучшения качества питания в МБДОУ.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D0A96" w:rsidRPr="00496D73" w:rsidRDefault="008D0A96" w:rsidP="00D5176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6D73">
        <w:rPr>
          <w:rFonts w:ascii="Times New Roman" w:hAnsi="Times New Roman"/>
          <w:b/>
          <w:sz w:val="24"/>
          <w:szCs w:val="24"/>
        </w:rPr>
        <w:t>Организационные методы, виды и формы  контроля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>Контроль осуществляется с использо</w:t>
      </w:r>
      <w:r w:rsidRPr="00496D73">
        <w:rPr>
          <w:rFonts w:ascii="Times New Roman" w:hAnsi="Times New Roman"/>
          <w:sz w:val="24"/>
          <w:szCs w:val="24"/>
        </w:rPr>
        <w:softHyphen/>
        <w:t xml:space="preserve">ванием следующих методов: 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изучение документации; 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обследование объекта; 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наблюдение за организацией производственного процесса и процесса питания в группах;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беседа с персоналом;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ревизия;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инструментальный метод (с использованием контрольно-измерительных приборов)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   и иных правомерных методов, способствующих достижению цели контроля.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>3.2.  Контроль осуществляется в виде плановых или оперативных проверок.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>3.3.  П</w:t>
      </w:r>
      <w:r w:rsidRPr="00496D73">
        <w:rPr>
          <w:rFonts w:ascii="Times New Roman" w:hAnsi="Times New Roman"/>
          <w:iCs/>
          <w:sz w:val="24"/>
          <w:szCs w:val="24"/>
        </w:rPr>
        <w:t xml:space="preserve">лановые  проверки </w:t>
      </w:r>
      <w:r w:rsidRPr="00496D73">
        <w:rPr>
          <w:rFonts w:ascii="Times New Roman" w:hAnsi="Times New Roman"/>
          <w:sz w:val="24"/>
          <w:szCs w:val="24"/>
        </w:rPr>
        <w:t>осуществляются в соответствии с утвержденным  заведующей МБДОУ планом - графиком на учебный год. Нормирование и тематика контроля находятся в компетенции заведующей МБДОУ.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>О</w:t>
      </w:r>
      <w:r w:rsidRPr="00496D73">
        <w:rPr>
          <w:rFonts w:ascii="Times New Roman" w:hAnsi="Times New Roman"/>
          <w:iCs/>
          <w:sz w:val="24"/>
          <w:szCs w:val="24"/>
        </w:rPr>
        <w:t xml:space="preserve">перативные проверки </w:t>
      </w:r>
      <w:r w:rsidRPr="00496D73">
        <w:rPr>
          <w:rFonts w:ascii="Times New Roman" w:hAnsi="Times New Roman"/>
          <w:sz w:val="24"/>
          <w:szCs w:val="24"/>
        </w:rPr>
        <w:t>проводятся с целью получения информации о ходе и результатах организации питания в МБДОУ. Результаты оперативного контроля требуют оперативного выполнения предложений и замечаний, которые сделаны проверяющим в ходе изучения вопроса проверяющим.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>По совокупности вопросов, подлежащих проверке, контроль по организации питания в ДОУ проводится в виде тематической проверки.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8D0A96" w:rsidRPr="00496D73" w:rsidRDefault="008D0A96" w:rsidP="00D5176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6D73">
        <w:rPr>
          <w:rFonts w:ascii="Times New Roman" w:hAnsi="Times New Roman"/>
          <w:b/>
          <w:sz w:val="24"/>
          <w:szCs w:val="24"/>
        </w:rPr>
        <w:t>Основные правила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>Административный контроль  организации и качества питания осуществляется заведующей МБДОУ, согласно утвержденному плану контроля.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>Для осуществления некоторых видов контроля могут быть организованы специальные комиссии, состав и полномочия которых определяются и утверждаются приказом заведующей МБДОУ. К участию в работе комиссий, в качестве наблюдателей, могут привлекаться члены совета педагогов,  родительского комитета. Участие членов профсоюзного комитета МБДОУ в работе комиссий является обязательным.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>Лица, осуществляющие контроль на пищеблоке должны быть здоровыми, про</w:t>
      </w:r>
      <w:r w:rsidRPr="00496D73">
        <w:rPr>
          <w:rFonts w:ascii="Times New Roman" w:hAnsi="Times New Roman"/>
          <w:sz w:val="24"/>
          <w:szCs w:val="24"/>
        </w:rPr>
        <w:softHyphen/>
        <w:t>шедшие медицинский осмотр в соответствии с действующими приказами и инструкциями. Ответственность за выполнение настоящего пункта Положения возлагается на заведующую МБДОУ.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>Основаниями для проведения контроля являются: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 план-график;                         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 приказ по МБДОУ;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 обращение родителей (законных представителей) и сотрудников МБДОУ, по поводу нарушения.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Контролирующие лица имеют право запрашивать необходимую информацию, изучать документацию, относящуюся к вопросу питания заранее.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>При обнаружении в ходе контроля нарушений законодательства РФ в части организации питания дошкольников, о них со</w:t>
      </w:r>
      <w:r w:rsidRPr="00496D73">
        <w:rPr>
          <w:rFonts w:ascii="Times New Roman" w:hAnsi="Times New Roman"/>
          <w:sz w:val="24"/>
          <w:szCs w:val="24"/>
        </w:rPr>
        <w:softHyphen/>
        <w:t>общается заведующей МБДОУ.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D0A96" w:rsidRPr="00496D73" w:rsidRDefault="008D0A96" w:rsidP="00D5176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6D73">
        <w:rPr>
          <w:rFonts w:ascii="Times New Roman" w:hAnsi="Times New Roman"/>
          <w:b/>
          <w:sz w:val="24"/>
          <w:szCs w:val="24"/>
        </w:rPr>
        <w:t>5.Содержание и распределение вопросов контроля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lastRenderedPageBreak/>
        <w:t xml:space="preserve">5.1.   Содержание контроля определяется следующими вопросами: 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 </w:t>
      </w:r>
      <w:proofErr w:type="gramStart"/>
      <w:r w:rsidRPr="00496D7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96D73">
        <w:rPr>
          <w:rFonts w:ascii="Times New Roman" w:hAnsi="Times New Roman"/>
          <w:sz w:val="24"/>
          <w:szCs w:val="24"/>
        </w:rPr>
        <w:t xml:space="preserve"> рационом и режимом питания;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 </w:t>
      </w:r>
      <w:proofErr w:type="gramStart"/>
      <w:r w:rsidRPr="00496D7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96D73">
        <w:rPr>
          <w:rFonts w:ascii="Times New Roman" w:hAnsi="Times New Roman"/>
          <w:sz w:val="24"/>
          <w:szCs w:val="24"/>
        </w:rPr>
        <w:t xml:space="preserve"> выполнением нормативов по питанию;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 контроль документации по вопросам санитарии, гигиены, технологии производства, результатам бракеража, ежедневных осмотров работника пищеблока;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 контроль сроков годности и условий хранения продуктов;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 контроль технологии приготовления пищи;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 контроль поточности технологических процессов; 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 контроль готовой продукции;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 контроль санитарно-технического состояния пищеблока;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 </w:t>
      </w:r>
      <w:proofErr w:type="gramStart"/>
      <w:r w:rsidRPr="00496D7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96D73">
        <w:rPr>
          <w:rFonts w:ascii="Times New Roman" w:hAnsi="Times New Roman"/>
          <w:sz w:val="24"/>
          <w:szCs w:val="24"/>
        </w:rPr>
        <w:t xml:space="preserve"> санитарным содержанием и санитарной обработкой предметов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    производственного окружения;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</w:t>
      </w:r>
      <w:proofErr w:type="gramStart"/>
      <w:r w:rsidRPr="00496D7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96D73">
        <w:rPr>
          <w:rFonts w:ascii="Times New Roman" w:hAnsi="Times New Roman"/>
          <w:sz w:val="24"/>
          <w:szCs w:val="24"/>
        </w:rPr>
        <w:t xml:space="preserve"> состоянием здоровья, соблюдением правил личной  гигиены  персонала, 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     гигиеническими знаниями и навыками персонала пищеблока;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 </w:t>
      </w:r>
      <w:proofErr w:type="gramStart"/>
      <w:r w:rsidRPr="00496D7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496D73">
        <w:rPr>
          <w:rFonts w:ascii="Times New Roman" w:hAnsi="Times New Roman"/>
          <w:sz w:val="24"/>
          <w:szCs w:val="24"/>
        </w:rPr>
        <w:t xml:space="preserve"> приемом пищи детьми;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 контроль бухгалтерской документации;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 контроль выполнения муниципальных контрактов на поставку продуктов питания.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5.2. Вопросы контроля, периодичность и формы предоставления результатов распределяются между контролирующими  следующим образом: (см. Приложения №1) 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>5.3.   Оформление  и  предоставление  результатов  контроля  осуществляется  в  соответствии  с   Положением о внутреннем контроле МБДОУ.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D0A96" w:rsidRPr="00496D73" w:rsidRDefault="008D0A96" w:rsidP="00D5176B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496D73">
        <w:rPr>
          <w:rFonts w:ascii="Times New Roman" w:hAnsi="Times New Roman"/>
          <w:b/>
          <w:sz w:val="24"/>
          <w:szCs w:val="24"/>
        </w:rPr>
        <w:t>6.  Документация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6.1.  Документация по питанию для </w:t>
      </w:r>
      <w:proofErr w:type="gramStart"/>
      <w:r w:rsidRPr="00496D73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496D73">
        <w:rPr>
          <w:rFonts w:ascii="Times New Roman" w:hAnsi="Times New Roman"/>
          <w:sz w:val="24"/>
          <w:szCs w:val="24"/>
        </w:rPr>
        <w:t xml:space="preserve"> качеством питания: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примерное 10-дневное цикличное меню;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технологические карты;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журнал входного контроля пищевых продуктов, производственного сырья и контроля 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    документов, подтверждающих качество и безопасность пищевых продуктов;</w:t>
      </w:r>
    </w:p>
    <w:p w:rsidR="008D0A96" w:rsidRPr="00496D73" w:rsidRDefault="008D0A96" w:rsidP="009444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журнал регистрации температурно-влажностного </w:t>
      </w:r>
      <w:r>
        <w:rPr>
          <w:rFonts w:ascii="Times New Roman" w:hAnsi="Times New Roman"/>
          <w:sz w:val="24"/>
          <w:szCs w:val="24"/>
        </w:rPr>
        <w:t xml:space="preserve">режима в складских помещениях и </w:t>
      </w:r>
      <w:r w:rsidRPr="00496D73">
        <w:rPr>
          <w:rFonts w:ascii="Times New Roman" w:hAnsi="Times New Roman"/>
          <w:sz w:val="24"/>
          <w:szCs w:val="24"/>
        </w:rPr>
        <w:t>холодильных шкафах;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журнал регистрации бракеража готовых блюд;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журнал ежедневного учета питания детей.   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журнал </w:t>
      </w:r>
      <w:proofErr w:type="gramStart"/>
      <w:r w:rsidRPr="00496D73">
        <w:rPr>
          <w:rFonts w:ascii="Times New Roman" w:hAnsi="Times New Roman"/>
          <w:sz w:val="24"/>
          <w:szCs w:val="24"/>
        </w:rPr>
        <w:t>контроля состояния здоровья персонала пищеблока</w:t>
      </w:r>
      <w:proofErr w:type="gramEnd"/>
      <w:r w:rsidRPr="00496D73">
        <w:rPr>
          <w:rFonts w:ascii="Times New Roman" w:hAnsi="Times New Roman"/>
          <w:sz w:val="24"/>
          <w:szCs w:val="24"/>
        </w:rPr>
        <w:t>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 медицинские книжки персонала (единого образца);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- регистрации результатов лабораторно-инструментального контроля, проводимого лабораторией </w:t>
      </w:r>
      <w:proofErr w:type="spellStart"/>
      <w:r w:rsidRPr="00496D73">
        <w:rPr>
          <w:rFonts w:ascii="Times New Roman" w:hAnsi="Times New Roman"/>
          <w:sz w:val="24"/>
          <w:szCs w:val="24"/>
        </w:rPr>
        <w:t>Роспотребнадзора</w:t>
      </w:r>
      <w:proofErr w:type="spellEnd"/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6.2.Документация бухгалтерии по организации питания, подлежащая контролю 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накопительная ведомость;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муниципальные контракты на поставку продуктов питания.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96D73">
        <w:rPr>
          <w:rFonts w:ascii="Times New Roman" w:hAnsi="Times New Roman"/>
          <w:sz w:val="24"/>
          <w:szCs w:val="24"/>
        </w:rPr>
        <w:t xml:space="preserve">     - Журнал прихода – расхода продуктов;</w:t>
      </w:r>
    </w:p>
    <w:p w:rsidR="008D0A96" w:rsidRPr="00496D73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D0A96" w:rsidRPr="00D5176B" w:rsidRDefault="008D0A96" w:rsidP="00D517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0A96" w:rsidRDefault="008D0A96" w:rsidP="005120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0A96" w:rsidRDefault="008D0A96" w:rsidP="005120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0A96" w:rsidRDefault="008D0A96" w:rsidP="005120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0A96" w:rsidRDefault="008D0A96" w:rsidP="005120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0A96" w:rsidRDefault="008D0A96" w:rsidP="00550259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8D0A96" w:rsidRDefault="008D0A96" w:rsidP="00D5176B">
      <w:pPr>
        <w:spacing w:after="0" w:line="240" w:lineRule="auto"/>
        <w:ind w:firstLine="567"/>
        <w:jc w:val="right"/>
        <w:rPr>
          <w:rFonts w:ascii="Times New Roman" w:hAnsi="Times New Roman"/>
          <w:bCs/>
          <w:sz w:val="28"/>
          <w:szCs w:val="28"/>
        </w:rPr>
      </w:pPr>
    </w:p>
    <w:p w:rsidR="008D0A96" w:rsidRPr="00944468" w:rsidRDefault="008D0A96" w:rsidP="00D5176B">
      <w:pPr>
        <w:spacing w:after="0" w:line="240" w:lineRule="auto"/>
        <w:ind w:firstLine="567"/>
        <w:jc w:val="right"/>
        <w:rPr>
          <w:rFonts w:ascii="Times New Roman" w:hAnsi="Times New Roman"/>
          <w:bCs/>
          <w:sz w:val="20"/>
          <w:szCs w:val="20"/>
        </w:rPr>
      </w:pPr>
      <w:r w:rsidRPr="00944468">
        <w:rPr>
          <w:rFonts w:ascii="Times New Roman" w:hAnsi="Times New Roman"/>
          <w:bCs/>
          <w:sz w:val="20"/>
          <w:szCs w:val="20"/>
        </w:rPr>
        <w:lastRenderedPageBreak/>
        <w:t>Приложение №1</w:t>
      </w:r>
    </w:p>
    <w:p w:rsidR="008D0A96" w:rsidRPr="00D5176B" w:rsidRDefault="008D0A96" w:rsidP="00D5176B">
      <w:pPr>
        <w:spacing w:after="0" w:line="240" w:lineRule="auto"/>
        <w:ind w:firstLine="567"/>
        <w:jc w:val="right"/>
        <w:rPr>
          <w:rFonts w:ascii="Times New Roman" w:hAnsi="Times New Roman"/>
          <w:bCs/>
          <w:sz w:val="28"/>
          <w:szCs w:val="28"/>
        </w:rPr>
      </w:pPr>
      <w:r w:rsidRPr="00D5176B">
        <w:rPr>
          <w:rFonts w:ascii="Times New Roman" w:hAnsi="Times New Roman"/>
          <w:bCs/>
          <w:sz w:val="28"/>
          <w:szCs w:val="28"/>
        </w:rPr>
        <w:t>Утверждаю</w:t>
      </w:r>
    </w:p>
    <w:p w:rsidR="008D0A96" w:rsidRPr="00D5176B" w:rsidRDefault="008D0A96" w:rsidP="00862C5F">
      <w:pPr>
        <w:spacing w:after="0" w:line="240" w:lineRule="auto"/>
        <w:ind w:firstLine="567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Заведующая МБДОУ </w:t>
      </w:r>
    </w:p>
    <w:p w:rsidR="008D0A96" w:rsidRPr="00D5176B" w:rsidRDefault="008D0A96" w:rsidP="00D5176B">
      <w:pPr>
        <w:spacing w:after="0" w:line="240" w:lineRule="auto"/>
        <w:ind w:firstLine="567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__________А.И. </w:t>
      </w:r>
      <w:proofErr w:type="spellStart"/>
      <w:r>
        <w:rPr>
          <w:rFonts w:ascii="Times New Roman" w:hAnsi="Times New Roman"/>
          <w:bCs/>
          <w:sz w:val="28"/>
          <w:szCs w:val="28"/>
        </w:rPr>
        <w:t>Гилязова</w:t>
      </w:r>
      <w:proofErr w:type="spellEnd"/>
    </w:p>
    <w:p w:rsidR="008D0A96" w:rsidRPr="00D5176B" w:rsidRDefault="008D0A96" w:rsidP="00D5176B">
      <w:pPr>
        <w:spacing w:after="0" w:line="240" w:lineRule="auto"/>
        <w:ind w:firstLine="567"/>
        <w:jc w:val="right"/>
        <w:rPr>
          <w:rFonts w:ascii="Times New Roman" w:hAnsi="Times New Roman"/>
          <w:bCs/>
          <w:sz w:val="28"/>
          <w:szCs w:val="28"/>
        </w:rPr>
      </w:pPr>
    </w:p>
    <w:p w:rsidR="008D0A96" w:rsidRPr="00D5176B" w:rsidRDefault="008D0A96" w:rsidP="00D5176B">
      <w:pPr>
        <w:spacing w:after="0" w:line="240" w:lineRule="auto"/>
        <w:ind w:firstLine="567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D5176B">
        <w:rPr>
          <w:rFonts w:ascii="Times New Roman" w:hAnsi="Times New Roman"/>
          <w:b/>
          <w:sz w:val="28"/>
          <w:szCs w:val="28"/>
        </w:rPr>
        <w:t>План-график</w:t>
      </w:r>
    </w:p>
    <w:p w:rsidR="008D0A96" w:rsidRPr="00550259" w:rsidRDefault="008D0A96" w:rsidP="0055025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D5176B">
        <w:rPr>
          <w:rFonts w:ascii="Times New Roman" w:hAnsi="Times New Roman"/>
          <w:b/>
          <w:sz w:val="28"/>
          <w:szCs w:val="28"/>
        </w:rPr>
        <w:t>контроля  организации питания</w:t>
      </w: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2230"/>
        <w:gridCol w:w="1701"/>
        <w:gridCol w:w="2127"/>
        <w:gridCol w:w="2086"/>
        <w:gridCol w:w="1599"/>
      </w:tblGrid>
      <w:tr w:rsidR="008D0A96" w:rsidRPr="00D346D2" w:rsidTr="00D5176B">
        <w:tc>
          <w:tcPr>
            <w:tcW w:w="540" w:type="dxa"/>
          </w:tcPr>
          <w:p w:rsidR="008D0A96" w:rsidRPr="00D5176B" w:rsidRDefault="008D0A96" w:rsidP="00D5176B">
            <w:pPr>
              <w:spacing w:after="0" w:line="240" w:lineRule="auto"/>
              <w:ind w:firstLine="567"/>
              <w:jc w:val="both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30" w:type="dxa"/>
          </w:tcPr>
          <w:p w:rsidR="008D0A96" w:rsidRPr="00D5176B" w:rsidRDefault="008D0A96" w:rsidP="00D5176B">
            <w:pPr>
              <w:spacing w:after="0" w:line="240" w:lineRule="auto"/>
              <w:ind w:firstLine="567"/>
              <w:jc w:val="both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Объект контроля</w:t>
            </w:r>
          </w:p>
        </w:tc>
        <w:tc>
          <w:tcPr>
            <w:tcW w:w="1701" w:type="dxa"/>
          </w:tcPr>
          <w:p w:rsidR="008D0A96" w:rsidRPr="00D346D2" w:rsidRDefault="008D0A96" w:rsidP="00D517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Ответствен</w:t>
            </w:r>
          </w:p>
          <w:p w:rsidR="008D0A96" w:rsidRPr="00D5176B" w:rsidRDefault="008D0A96" w:rsidP="00D5176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proofErr w:type="spellStart"/>
            <w:r w:rsidRPr="00D346D2">
              <w:rPr>
                <w:rFonts w:ascii="Times New Roman" w:hAnsi="Times New Roman"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Периодичность</w:t>
            </w:r>
          </w:p>
        </w:tc>
        <w:tc>
          <w:tcPr>
            <w:tcW w:w="2086" w:type="dxa"/>
          </w:tcPr>
          <w:p w:rsidR="008D0A96" w:rsidRPr="00D5176B" w:rsidRDefault="008D0A96" w:rsidP="00D5176B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Инструмент</w:t>
            </w:r>
          </w:p>
          <w:p w:rsidR="008D0A96" w:rsidRPr="00D5176B" w:rsidRDefault="008D0A96" w:rsidP="00D5176B">
            <w:pPr>
              <w:spacing w:after="0" w:line="240" w:lineRule="auto"/>
              <w:ind w:firstLine="567"/>
              <w:jc w:val="both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контроля</w:t>
            </w:r>
          </w:p>
        </w:tc>
        <w:tc>
          <w:tcPr>
            <w:tcW w:w="1599" w:type="dxa"/>
          </w:tcPr>
          <w:p w:rsidR="008D0A96" w:rsidRPr="00D5176B" w:rsidRDefault="008D0A96" w:rsidP="00D5176B">
            <w:pPr>
              <w:spacing w:after="0" w:line="240" w:lineRule="auto"/>
              <w:ind w:firstLine="567"/>
              <w:jc w:val="both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</w:tr>
      <w:tr w:rsidR="008D0A96" w:rsidRPr="00D346D2" w:rsidTr="00D5176B">
        <w:trPr>
          <w:cantSplit/>
          <w:trHeight w:val="180"/>
        </w:trPr>
        <w:tc>
          <w:tcPr>
            <w:tcW w:w="540" w:type="dxa"/>
            <w:vMerge w:val="restart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30" w:type="dxa"/>
            <w:vMerge w:val="restart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>Соблюдение  натуральных норм питания</w:t>
            </w:r>
          </w:p>
        </w:tc>
        <w:tc>
          <w:tcPr>
            <w:tcW w:w="1701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086" w:type="dxa"/>
            <w:vMerge w:val="restart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Меню- 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требование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10-ти дневное меню</w:t>
            </w:r>
          </w:p>
        </w:tc>
        <w:tc>
          <w:tcPr>
            <w:tcW w:w="1599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Составление  меню</w:t>
            </w:r>
          </w:p>
        </w:tc>
      </w:tr>
      <w:tr w:rsidR="008D0A96" w:rsidRPr="00D346D2" w:rsidTr="00D5176B">
        <w:trPr>
          <w:cantSplit/>
          <w:trHeight w:val="360"/>
        </w:trPr>
        <w:tc>
          <w:tcPr>
            <w:tcW w:w="54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223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701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Заведующая </w:t>
            </w:r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086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1599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</w:tr>
      <w:tr w:rsidR="008D0A96" w:rsidRPr="00D346D2" w:rsidTr="00D5176B">
        <w:tc>
          <w:tcPr>
            <w:tcW w:w="540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30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>Бракераж готовой продукции</w:t>
            </w:r>
          </w:p>
        </w:tc>
        <w:tc>
          <w:tcPr>
            <w:tcW w:w="1701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proofErr w:type="spellStart"/>
            <w:r w:rsidRPr="00D346D2">
              <w:rPr>
                <w:rFonts w:ascii="Times New Roman" w:hAnsi="Times New Roman"/>
                <w:sz w:val="28"/>
                <w:szCs w:val="28"/>
              </w:rPr>
              <w:t>Бракеражная</w:t>
            </w:r>
            <w:proofErr w:type="spellEnd"/>
            <w:r w:rsidRPr="00D346D2">
              <w:rPr>
                <w:rFonts w:ascii="Times New Roman" w:hAnsi="Times New Roman"/>
                <w:sz w:val="28"/>
                <w:szCs w:val="28"/>
              </w:rPr>
              <w:t xml:space="preserve"> комиссия</w:t>
            </w:r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0A96" w:rsidRPr="00D346D2" w:rsidRDefault="008D0A96" w:rsidP="00D51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2086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Журнал «Бракераж готовой продукции»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Пробы </w:t>
            </w:r>
          </w:p>
        </w:tc>
        <w:tc>
          <w:tcPr>
            <w:tcW w:w="1599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proofErr w:type="gramStart"/>
            <w:r w:rsidRPr="00D346D2">
              <w:rPr>
                <w:rFonts w:ascii="Times New Roman" w:hAnsi="Times New Roman"/>
                <w:sz w:val="28"/>
                <w:szCs w:val="28"/>
              </w:rPr>
              <w:t>органолептическая</w:t>
            </w:r>
            <w:proofErr w:type="gramEnd"/>
            <w:r w:rsidRPr="00D346D2">
              <w:rPr>
                <w:rFonts w:ascii="Times New Roman" w:hAnsi="Times New Roman"/>
                <w:sz w:val="28"/>
                <w:szCs w:val="28"/>
              </w:rPr>
              <w:t xml:space="preserve"> оценки пищи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</w:tr>
      <w:tr w:rsidR="008D0A96" w:rsidRPr="00D346D2" w:rsidTr="00D5176B">
        <w:trPr>
          <w:cantSplit/>
          <w:trHeight w:val="510"/>
        </w:trPr>
        <w:tc>
          <w:tcPr>
            <w:tcW w:w="540" w:type="dxa"/>
            <w:vMerge w:val="restart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30" w:type="dxa"/>
            <w:vMerge w:val="restart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Соблюдение товарного соседства, сроков  хранения и своевременного использования скоропортящихся продуктов</w:t>
            </w:r>
          </w:p>
        </w:tc>
        <w:tc>
          <w:tcPr>
            <w:tcW w:w="1701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    Медсестра</w:t>
            </w:r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086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Журнал «Бракераж сырой продукции</w:t>
            </w:r>
          </w:p>
        </w:tc>
        <w:tc>
          <w:tcPr>
            <w:tcW w:w="1599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Анализ, учет </w:t>
            </w:r>
          </w:p>
        </w:tc>
      </w:tr>
      <w:tr w:rsidR="008D0A96" w:rsidRPr="00D346D2" w:rsidTr="00D5176B">
        <w:trPr>
          <w:cantSplit/>
          <w:trHeight w:val="531"/>
        </w:trPr>
        <w:tc>
          <w:tcPr>
            <w:tcW w:w="54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223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701" w:type="dxa"/>
          </w:tcPr>
          <w:p w:rsidR="008D0A96" w:rsidRPr="00D346D2" w:rsidRDefault="008D0A96" w:rsidP="00D51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D0A96" w:rsidRPr="00D346D2" w:rsidRDefault="008D0A96" w:rsidP="00D51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6" w:type="dxa"/>
          </w:tcPr>
          <w:p w:rsidR="008D0A96" w:rsidRPr="00D346D2" w:rsidRDefault="008D0A96" w:rsidP="00D51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Анализ документации</w:t>
            </w:r>
          </w:p>
        </w:tc>
      </w:tr>
      <w:tr w:rsidR="008D0A96" w:rsidRPr="00D346D2" w:rsidTr="00D5176B">
        <w:tc>
          <w:tcPr>
            <w:tcW w:w="540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30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  <w:proofErr w:type="gramStart"/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>Оптимальный</w:t>
            </w:r>
            <w:proofErr w:type="gramEnd"/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температурным режимом хранения продуктов в холодильниках</w:t>
            </w:r>
          </w:p>
        </w:tc>
        <w:tc>
          <w:tcPr>
            <w:tcW w:w="1701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086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Журнал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«Регистрации 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температуры холодильников на пищеблоке»</w:t>
            </w:r>
          </w:p>
        </w:tc>
        <w:tc>
          <w:tcPr>
            <w:tcW w:w="1599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Проверка 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Запись в журнале</w:t>
            </w:r>
          </w:p>
        </w:tc>
      </w:tr>
      <w:tr w:rsidR="008D0A96" w:rsidRPr="00D346D2" w:rsidTr="00D5176B">
        <w:trPr>
          <w:cantSplit/>
          <w:trHeight w:val="690"/>
        </w:trPr>
        <w:tc>
          <w:tcPr>
            <w:tcW w:w="540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30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b/>
                <w:sz w:val="28"/>
                <w:szCs w:val="28"/>
              </w:rPr>
              <w:t>Выполнение технологических требований приготовления пищи</w:t>
            </w:r>
          </w:p>
        </w:tc>
        <w:tc>
          <w:tcPr>
            <w:tcW w:w="1701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086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1599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Наблюдение </w:t>
            </w:r>
          </w:p>
        </w:tc>
      </w:tr>
      <w:tr w:rsidR="008D0A96" w:rsidRPr="00D346D2" w:rsidTr="00D5176B">
        <w:trPr>
          <w:cantSplit/>
          <w:trHeight w:val="375"/>
        </w:trPr>
        <w:tc>
          <w:tcPr>
            <w:tcW w:w="540" w:type="dxa"/>
            <w:vMerge w:val="restart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30" w:type="dxa"/>
            <w:vMerge w:val="restart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>Маркировка посуды, оборудования, уборочного инвентаря</w:t>
            </w:r>
          </w:p>
        </w:tc>
        <w:tc>
          <w:tcPr>
            <w:tcW w:w="1701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   Постоянно</w:t>
            </w:r>
          </w:p>
        </w:tc>
        <w:tc>
          <w:tcPr>
            <w:tcW w:w="2086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Оперативный    контроль </w:t>
            </w:r>
          </w:p>
        </w:tc>
        <w:tc>
          <w:tcPr>
            <w:tcW w:w="1599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Наблюдение </w:t>
            </w:r>
          </w:p>
        </w:tc>
      </w:tr>
      <w:tr w:rsidR="008D0A96" w:rsidRPr="00D346D2" w:rsidTr="00D5176B">
        <w:trPr>
          <w:gridAfter w:val="4"/>
          <w:wAfter w:w="7513" w:type="dxa"/>
          <w:cantSplit/>
          <w:trHeight w:val="491"/>
        </w:trPr>
        <w:tc>
          <w:tcPr>
            <w:tcW w:w="54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223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8D0A96" w:rsidRPr="00D346D2" w:rsidTr="00D5176B">
        <w:trPr>
          <w:cantSplit/>
          <w:trHeight w:val="315"/>
        </w:trPr>
        <w:tc>
          <w:tcPr>
            <w:tcW w:w="540" w:type="dxa"/>
            <w:vMerge w:val="restart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30" w:type="dxa"/>
            <w:vMerge w:val="restart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Норма выхода </w:t>
            </w:r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блюд </w:t>
            </w:r>
            <w:proofErr w:type="gramStart"/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( </w:t>
            </w:r>
            <w:proofErr w:type="gramEnd"/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>вес, объем)</w:t>
            </w:r>
          </w:p>
        </w:tc>
        <w:tc>
          <w:tcPr>
            <w:tcW w:w="1701" w:type="dxa"/>
          </w:tcPr>
          <w:p w:rsidR="008D0A96" w:rsidRPr="00D346D2" w:rsidRDefault="008D0A96" w:rsidP="00D51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D0A96" w:rsidRPr="00D346D2" w:rsidRDefault="008D0A96" w:rsidP="00D51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6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1599" w:type="dxa"/>
            <w:vMerge w:val="restart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Контрольное взвешивание блюд</w:t>
            </w:r>
          </w:p>
        </w:tc>
      </w:tr>
      <w:tr w:rsidR="008D0A96" w:rsidRPr="00D346D2" w:rsidTr="00D5176B">
        <w:trPr>
          <w:cantSplit/>
          <w:trHeight w:val="510"/>
        </w:trPr>
        <w:tc>
          <w:tcPr>
            <w:tcW w:w="54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223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701" w:type="dxa"/>
          </w:tcPr>
          <w:p w:rsidR="008D0A96" w:rsidRPr="00D5176B" w:rsidRDefault="008D0A96" w:rsidP="00550259">
            <w:pPr>
              <w:spacing w:after="0" w:line="240" w:lineRule="auto"/>
              <w:ind w:right="-108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proofErr w:type="spellStart"/>
            <w:r w:rsidRPr="00D346D2">
              <w:rPr>
                <w:rFonts w:ascii="Times New Roman" w:hAnsi="Times New Roman"/>
                <w:sz w:val="28"/>
                <w:szCs w:val="28"/>
              </w:rPr>
              <w:t>Бракеражная</w:t>
            </w:r>
            <w:proofErr w:type="spellEnd"/>
            <w:r w:rsidRPr="00D346D2">
              <w:rPr>
                <w:rFonts w:ascii="Times New Roman" w:hAnsi="Times New Roman"/>
                <w:sz w:val="28"/>
                <w:szCs w:val="28"/>
              </w:rPr>
              <w:t xml:space="preserve"> комиссия</w:t>
            </w:r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2 раза в месяц</w:t>
            </w:r>
          </w:p>
        </w:tc>
        <w:tc>
          <w:tcPr>
            <w:tcW w:w="2086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Акт </w:t>
            </w:r>
          </w:p>
        </w:tc>
        <w:tc>
          <w:tcPr>
            <w:tcW w:w="1599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</w:tr>
      <w:tr w:rsidR="008D0A96" w:rsidRPr="00D346D2" w:rsidTr="00D5176B">
        <w:trPr>
          <w:gridAfter w:val="4"/>
          <w:wAfter w:w="7513" w:type="dxa"/>
          <w:cantSplit/>
          <w:trHeight w:val="491"/>
        </w:trPr>
        <w:tc>
          <w:tcPr>
            <w:tcW w:w="54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223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8D0A96" w:rsidRPr="00D346D2" w:rsidTr="00D5176B">
        <w:trPr>
          <w:cantSplit/>
          <w:trHeight w:val="240"/>
        </w:trPr>
        <w:tc>
          <w:tcPr>
            <w:tcW w:w="540" w:type="dxa"/>
            <w:vMerge w:val="restart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30" w:type="dxa"/>
            <w:vMerge w:val="restart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>Санитарное состояние пищеблока,  кладовых.</w:t>
            </w:r>
          </w:p>
        </w:tc>
        <w:tc>
          <w:tcPr>
            <w:tcW w:w="1701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2086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Журнал «Санитарное состояние»</w:t>
            </w:r>
          </w:p>
        </w:tc>
        <w:tc>
          <w:tcPr>
            <w:tcW w:w="1599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Наблюдение </w:t>
            </w:r>
          </w:p>
        </w:tc>
      </w:tr>
      <w:tr w:rsidR="008D0A96" w:rsidRPr="00D346D2" w:rsidTr="00D5176B">
        <w:trPr>
          <w:cantSplit/>
          <w:trHeight w:val="165"/>
        </w:trPr>
        <w:tc>
          <w:tcPr>
            <w:tcW w:w="54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223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</w:p>
        </w:tc>
        <w:tc>
          <w:tcPr>
            <w:tcW w:w="1701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Периодически </w:t>
            </w:r>
          </w:p>
        </w:tc>
        <w:tc>
          <w:tcPr>
            <w:tcW w:w="2086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  Планерка</w:t>
            </w:r>
          </w:p>
        </w:tc>
        <w:tc>
          <w:tcPr>
            <w:tcW w:w="1599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Наблюдение</w:t>
            </w:r>
            <w:proofErr w:type="gramStart"/>
            <w:r w:rsidRPr="00D346D2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D346D2">
              <w:rPr>
                <w:rFonts w:ascii="Times New Roman" w:hAnsi="Times New Roman"/>
                <w:sz w:val="28"/>
                <w:szCs w:val="28"/>
              </w:rPr>
              <w:t xml:space="preserve"> анализ   документации </w:t>
            </w:r>
          </w:p>
        </w:tc>
      </w:tr>
      <w:tr w:rsidR="008D0A96" w:rsidRPr="00D346D2" w:rsidTr="00D5176B">
        <w:trPr>
          <w:gridAfter w:val="4"/>
          <w:wAfter w:w="7513" w:type="dxa"/>
          <w:cantSplit/>
          <w:trHeight w:val="491"/>
        </w:trPr>
        <w:tc>
          <w:tcPr>
            <w:tcW w:w="54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223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8D0A96" w:rsidRPr="00D346D2" w:rsidTr="00D5176B">
        <w:trPr>
          <w:gridAfter w:val="4"/>
          <w:wAfter w:w="7513" w:type="dxa"/>
          <w:cantSplit/>
          <w:trHeight w:val="491"/>
        </w:trPr>
        <w:tc>
          <w:tcPr>
            <w:tcW w:w="54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223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8D0A96" w:rsidRPr="00D346D2" w:rsidTr="00D5176B">
        <w:trPr>
          <w:cantSplit/>
          <w:trHeight w:val="480"/>
        </w:trPr>
        <w:tc>
          <w:tcPr>
            <w:tcW w:w="540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30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b/>
                <w:sz w:val="28"/>
                <w:szCs w:val="28"/>
              </w:rPr>
              <w:t>Соблюдение графика генеральных уборок на пищеблоке, в кладовой.</w:t>
            </w:r>
          </w:p>
        </w:tc>
        <w:tc>
          <w:tcPr>
            <w:tcW w:w="1701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Ежедневно, по графику 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2086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Журнал «Санитарное состояние»</w:t>
            </w:r>
          </w:p>
        </w:tc>
        <w:tc>
          <w:tcPr>
            <w:tcW w:w="1599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Наблюдение </w:t>
            </w:r>
          </w:p>
        </w:tc>
      </w:tr>
      <w:tr w:rsidR="008D0A96" w:rsidRPr="00D346D2" w:rsidTr="00D5176B">
        <w:trPr>
          <w:cantSplit/>
          <w:trHeight w:val="480"/>
        </w:trPr>
        <w:tc>
          <w:tcPr>
            <w:tcW w:w="540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30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</w:pPr>
            <w:proofErr w:type="gramStart"/>
            <w:r w:rsidRPr="00D346D2">
              <w:rPr>
                <w:rFonts w:ascii="Times New Roman" w:hAnsi="Times New Roman"/>
                <w:b/>
                <w:sz w:val="28"/>
                <w:szCs w:val="28"/>
              </w:rPr>
              <w:t>Контроль за</w:t>
            </w:r>
            <w:proofErr w:type="gramEnd"/>
            <w:r w:rsidRPr="00D346D2">
              <w:rPr>
                <w:rFonts w:ascii="Times New Roman" w:hAnsi="Times New Roman"/>
                <w:b/>
                <w:sz w:val="28"/>
                <w:szCs w:val="28"/>
              </w:rPr>
              <w:t xml:space="preserve"> отбором и хранением суточных проб</w:t>
            </w:r>
          </w:p>
        </w:tc>
        <w:tc>
          <w:tcPr>
            <w:tcW w:w="1701" w:type="dxa"/>
          </w:tcPr>
          <w:p w:rsidR="008D0A96" w:rsidRPr="00D5176B" w:rsidRDefault="008D0A96" w:rsidP="00550259">
            <w:pPr>
              <w:spacing w:after="0" w:line="240" w:lineRule="auto"/>
              <w:ind w:right="-108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proofErr w:type="spellStart"/>
            <w:r w:rsidRPr="00D346D2">
              <w:rPr>
                <w:rFonts w:ascii="Times New Roman" w:hAnsi="Times New Roman"/>
                <w:sz w:val="28"/>
                <w:szCs w:val="28"/>
              </w:rPr>
              <w:t>Бракеражная</w:t>
            </w:r>
            <w:proofErr w:type="spellEnd"/>
            <w:r w:rsidRPr="00D346D2">
              <w:rPr>
                <w:rFonts w:ascii="Times New Roman" w:hAnsi="Times New Roman"/>
                <w:sz w:val="28"/>
                <w:szCs w:val="28"/>
              </w:rPr>
              <w:t xml:space="preserve"> комиссия</w:t>
            </w:r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086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highlight w:val="yellow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Журнал</w:t>
            </w:r>
          </w:p>
        </w:tc>
        <w:tc>
          <w:tcPr>
            <w:tcW w:w="1599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Наблюдение </w:t>
            </w:r>
          </w:p>
        </w:tc>
      </w:tr>
      <w:tr w:rsidR="008D0A96" w:rsidRPr="00D346D2" w:rsidTr="00D5176B">
        <w:trPr>
          <w:cantSplit/>
          <w:trHeight w:val="240"/>
        </w:trPr>
        <w:tc>
          <w:tcPr>
            <w:tcW w:w="540" w:type="dxa"/>
            <w:vMerge w:val="restart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230" w:type="dxa"/>
            <w:vMerge w:val="restart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>Соблюдение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>правил личной гигиены сотрудниками</w:t>
            </w:r>
          </w:p>
        </w:tc>
        <w:tc>
          <w:tcPr>
            <w:tcW w:w="1701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    Ежедневно </w:t>
            </w:r>
          </w:p>
        </w:tc>
        <w:tc>
          <w:tcPr>
            <w:tcW w:w="2086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Журнал «Регистрации  здоровья»</w:t>
            </w:r>
          </w:p>
        </w:tc>
        <w:tc>
          <w:tcPr>
            <w:tcW w:w="1599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Осмотр, запись в журналах</w:t>
            </w:r>
          </w:p>
        </w:tc>
      </w:tr>
      <w:tr w:rsidR="008D0A96" w:rsidRPr="00D346D2" w:rsidTr="00D5176B">
        <w:trPr>
          <w:gridAfter w:val="4"/>
          <w:wAfter w:w="7513" w:type="dxa"/>
          <w:cantSplit/>
          <w:trHeight w:val="491"/>
        </w:trPr>
        <w:tc>
          <w:tcPr>
            <w:tcW w:w="54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223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8D0A96" w:rsidRPr="00D346D2" w:rsidTr="00D5176B">
        <w:trPr>
          <w:gridAfter w:val="4"/>
          <w:wAfter w:w="7513" w:type="dxa"/>
          <w:cantSplit/>
          <w:trHeight w:val="491"/>
        </w:trPr>
        <w:tc>
          <w:tcPr>
            <w:tcW w:w="540" w:type="dxa"/>
            <w:vMerge w:val="restart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230" w:type="dxa"/>
            <w:vMerge w:val="restart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>Соблюдение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графика режима 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питания </w:t>
            </w:r>
          </w:p>
        </w:tc>
      </w:tr>
      <w:tr w:rsidR="008D0A96" w:rsidRPr="00D346D2" w:rsidTr="00D5176B">
        <w:trPr>
          <w:cantSplit/>
          <w:trHeight w:val="369"/>
        </w:trPr>
        <w:tc>
          <w:tcPr>
            <w:tcW w:w="54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223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1 раз в мес.</w:t>
            </w:r>
          </w:p>
        </w:tc>
        <w:tc>
          <w:tcPr>
            <w:tcW w:w="2086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Акт при нарушении</w:t>
            </w:r>
          </w:p>
        </w:tc>
        <w:tc>
          <w:tcPr>
            <w:tcW w:w="1599" w:type="dxa"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5176B">
              <w:rPr>
                <w:rFonts w:ascii="Times New Roman" w:eastAsia="MS Mincho" w:hAnsi="Times New Roman"/>
                <w:sz w:val="28"/>
                <w:szCs w:val="28"/>
                <w:lang w:eastAsia="ja-JP"/>
              </w:rPr>
              <w:t>Оперативный контроль</w:t>
            </w:r>
          </w:p>
        </w:tc>
      </w:tr>
      <w:tr w:rsidR="008D0A96" w:rsidRPr="00D346D2" w:rsidTr="00D5176B">
        <w:trPr>
          <w:cantSplit/>
          <w:trHeight w:val="369"/>
        </w:trPr>
        <w:tc>
          <w:tcPr>
            <w:tcW w:w="540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230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>Организация питьевого режима</w:t>
            </w:r>
          </w:p>
        </w:tc>
        <w:tc>
          <w:tcPr>
            <w:tcW w:w="1701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b/>
                <w:sz w:val="28"/>
                <w:szCs w:val="28"/>
              </w:rPr>
              <w:t>Заведующая</w:t>
            </w:r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086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99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Оперативный контроль </w:t>
            </w:r>
          </w:p>
        </w:tc>
      </w:tr>
      <w:tr w:rsidR="008D0A96" w:rsidRPr="00D346D2" w:rsidTr="00D5176B">
        <w:trPr>
          <w:cantSplit/>
          <w:trHeight w:val="2500"/>
        </w:trPr>
        <w:tc>
          <w:tcPr>
            <w:tcW w:w="540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230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Качество  и безопасность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>готовой продукции и сырья при поступлении в детский сад</w:t>
            </w:r>
          </w:p>
        </w:tc>
        <w:tc>
          <w:tcPr>
            <w:tcW w:w="1701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0A96" w:rsidRPr="00D346D2" w:rsidRDefault="008D0A96" w:rsidP="00D51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При поступлении продуктов</w:t>
            </w:r>
          </w:p>
        </w:tc>
        <w:tc>
          <w:tcPr>
            <w:tcW w:w="2086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Наблюдение с техническими документами,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Сертификаты качества, справки, фактуры, журнал «Бракераж сырой продукции»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Акт периодически</w:t>
            </w:r>
          </w:p>
        </w:tc>
        <w:tc>
          <w:tcPr>
            <w:tcW w:w="1599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 Анализ документации</w:t>
            </w:r>
          </w:p>
        </w:tc>
      </w:tr>
      <w:tr w:rsidR="008D0A96" w:rsidRPr="00D346D2" w:rsidTr="00D5176B">
        <w:trPr>
          <w:cantSplit/>
          <w:trHeight w:val="1380"/>
        </w:trPr>
        <w:tc>
          <w:tcPr>
            <w:tcW w:w="540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230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>Хранение и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>использование  дезинфицирующих средств. Наличие инструкций по применению</w:t>
            </w:r>
          </w:p>
        </w:tc>
        <w:tc>
          <w:tcPr>
            <w:tcW w:w="1701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Периодически</w:t>
            </w:r>
            <w:r w:rsidRPr="00D346D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86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     Журнал</w:t>
            </w:r>
          </w:p>
        </w:tc>
        <w:tc>
          <w:tcPr>
            <w:tcW w:w="1599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Запись, анализ </w:t>
            </w:r>
          </w:p>
        </w:tc>
      </w:tr>
      <w:tr w:rsidR="008D0A96" w:rsidRPr="00D346D2" w:rsidTr="00D5176B">
        <w:trPr>
          <w:cantSplit/>
          <w:trHeight w:val="946"/>
        </w:trPr>
        <w:tc>
          <w:tcPr>
            <w:tcW w:w="540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230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>Технология мытья  посуды</w:t>
            </w:r>
          </w:p>
        </w:tc>
        <w:tc>
          <w:tcPr>
            <w:tcW w:w="1701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Периодически 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2086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 xml:space="preserve">  Акт при нарушении </w:t>
            </w:r>
          </w:p>
        </w:tc>
        <w:tc>
          <w:tcPr>
            <w:tcW w:w="1599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Наблюдение, опрос</w:t>
            </w:r>
          </w:p>
        </w:tc>
      </w:tr>
      <w:tr w:rsidR="008D0A96" w:rsidRPr="00D346D2" w:rsidTr="00D5176B">
        <w:trPr>
          <w:cantSplit/>
          <w:trHeight w:val="473"/>
        </w:trPr>
        <w:tc>
          <w:tcPr>
            <w:tcW w:w="540" w:type="dxa"/>
            <w:vMerge w:val="restart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230" w:type="dxa"/>
            <w:vMerge w:val="restart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b/>
                <w:bCs/>
                <w:sz w:val="28"/>
                <w:szCs w:val="28"/>
              </w:rPr>
              <w:t>Своевременность смены спец. одежды</w:t>
            </w:r>
          </w:p>
        </w:tc>
        <w:tc>
          <w:tcPr>
            <w:tcW w:w="1701" w:type="dxa"/>
            <w:tcBorders>
              <w:bottom w:val="nil"/>
            </w:tcBorders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  <w:tc>
          <w:tcPr>
            <w:tcW w:w="2127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086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1599" w:type="dxa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  <w:r w:rsidRPr="00D346D2">
              <w:rPr>
                <w:rFonts w:ascii="Times New Roman" w:hAnsi="Times New Roman"/>
                <w:sz w:val="28"/>
                <w:szCs w:val="28"/>
              </w:rPr>
              <w:t>Визуальный контроль</w:t>
            </w:r>
          </w:p>
        </w:tc>
      </w:tr>
      <w:tr w:rsidR="008D0A96" w:rsidRPr="00D346D2" w:rsidTr="00D5176B">
        <w:trPr>
          <w:gridAfter w:val="4"/>
          <w:wAfter w:w="7513" w:type="dxa"/>
          <w:cantSplit/>
          <w:trHeight w:val="491"/>
        </w:trPr>
        <w:tc>
          <w:tcPr>
            <w:tcW w:w="54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sz w:val="28"/>
                <w:szCs w:val="28"/>
                <w:lang w:eastAsia="ja-JP"/>
              </w:rPr>
            </w:pPr>
          </w:p>
        </w:tc>
        <w:tc>
          <w:tcPr>
            <w:tcW w:w="2230" w:type="dxa"/>
            <w:vMerge/>
            <w:vAlign w:val="center"/>
          </w:tcPr>
          <w:p w:rsidR="008D0A96" w:rsidRPr="00D5176B" w:rsidRDefault="008D0A96" w:rsidP="00D5176B">
            <w:pPr>
              <w:spacing w:after="0" w:line="240" w:lineRule="auto"/>
              <w:rPr>
                <w:rFonts w:ascii="Times New Roman" w:eastAsia="MS Mincho" w:hAnsi="Times New Roman"/>
                <w:b/>
                <w:bCs/>
                <w:sz w:val="28"/>
                <w:szCs w:val="28"/>
                <w:lang w:eastAsia="ja-JP"/>
              </w:rPr>
            </w:pPr>
          </w:p>
        </w:tc>
      </w:tr>
      <w:tr w:rsidR="008D0A96" w:rsidRPr="00D346D2" w:rsidTr="00D5176B">
        <w:trPr>
          <w:gridBefore w:val="2"/>
          <w:wBefore w:w="2770" w:type="dxa"/>
          <w:trHeight w:val="100"/>
        </w:trPr>
        <w:tc>
          <w:tcPr>
            <w:tcW w:w="7513" w:type="dxa"/>
            <w:gridSpan w:val="4"/>
            <w:tcBorders>
              <w:left w:val="nil"/>
              <w:bottom w:val="nil"/>
              <w:right w:val="nil"/>
            </w:tcBorders>
          </w:tcPr>
          <w:p w:rsidR="008D0A96" w:rsidRPr="00D5176B" w:rsidRDefault="008D0A96" w:rsidP="00D5176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0A96" w:rsidRPr="00D5176B" w:rsidRDefault="008D0A96" w:rsidP="00D5176B">
      <w:pPr>
        <w:rPr>
          <w:rFonts w:ascii="Times New Roman" w:hAnsi="Times New Roman"/>
          <w:sz w:val="28"/>
          <w:szCs w:val="28"/>
        </w:rPr>
      </w:pPr>
    </w:p>
    <w:p w:rsidR="008D0A96" w:rsidRPr="00D5176B" w:rsidRDefault="008D0A96" w:rsidP="00D5176B">
      <w:pPr>
        <w:rPr>
          <w:rFonts w:ascii="Times New Roman" w:hAnsi="Times New Roman"/>
          <w:sz w:val="28"/>
          <w:szCs w:val="28"/>
        </w:rPr>
      </w:pPr>
    </w:p>
    <w:p w:rsidR="008D0A96" w:rsidRPr="00D5176B" w:rsidRDefault="008D0A96">
      <w:pPr>
        <w:rPr>
          <w:rFonts w:ascii="Times New Roman" w:hAnsi="Times New Roman"/>
          <w:sz w:val="28"/>
          <w:szCs w:val="28"/>
        </w:rPr>
      </w:pPr>
    </w:p>
    <w:sectPr w:rsidR="008D0A96" w:rsidRPr="00D5176B" w:rsidSect="006D1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93A" w:rsidRDefault="007F093A" w:rsidP="0051200C">
      <w:pPr>
        <w:spacing w:after="0" w:line="240" w:lineRule="auto"/>
      </w:pPr>
      <w:r>
        <w:separator/>
      </w:r>
    </w:p>
  </w:endnote>
  <w:endnote w:type="continuationSeparator" w:id="0">
    <w:p w:rsidR="007F093A" w:rsidRDefault="007F093A" w:rsidP="00512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93A" w:rsidRDefault="007F093A" w:rsidP="0051200C">
      <w:pPr>
        <w:spacing w:after="0" w:line="240" w:lineRule="auto"/>
      </w:pPr>
      <w:r>
        <w:separator/>
      </w:r>
    </w:p>
  </w:footnote>
  <w:footnote w:type="continuationSeparator" w:id="0">
    <w:p w:rsidR="007F093A" w:rsidRDefault="007F093A" w:rsidP="005120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176B"/>
    <w:rsid w:val="000622E8"/>
    <w:rsid w:val="000B0EA2"/>
    <w:rsid w:val="000E3592"/>
    <w:rsid w:val="00113664"/>
    <w:rsid w:val="001E07F8"/>
    <w:rsid w:val="00387273"/>
    <w:rsid w:val="00405BEF"/>
    <w:rsid w:val="00433351"/>
    <w:rsid w:val="004606CA"/>
    <w:rsid w:val="004879DF"/>
    <w:rsid w:val="00496D73"/>
    <w:rsid w:val="0051200C"/>
    <w:rsid w:val="00550259"/>
    <w:rsid w:val="00682D33"/>
    <w:rsid w:val="006D17E9"/>
    <w:rsid w:val="007F093A"/>
    <w:rsid w:val="00862C5F"/>
    <w:rsid w:val="008D0A96"/>
    <w:rsid w:val="00944468"/>
    <w:rsid w:val="00B3600F"/>
    <w:rsid w:val="00BF4890"/>
    <w:rsid w:val="00C47C50"/>
    <w:rsid w:val="00D346D2"/>
    <w:rsid w:val="00D5176B"/>
    <w:rsid w:val="00DC5945"/>
    <w:rsid w:val="00E8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7E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BF489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1">
    <w:name w:val="Обычный1"/>
    <w:uiPriority w:val="99"/>
    <w:rsid w:val="00113664"/>
    <w:pPr>
      <w:widowControl w:val="0"/>
      <w:contextualSpacing/>
    </w:pPr>
    <w:rPr>
      <w:rFonts w:ascii="Times New Roman" w:hAnsi="Times New Roman"/>
      <w:color w:val="000000"/>
      <w:sz w:val="22"/>
      <w:szCs w:val="22"/>
    </w:rPr>
  </w:style>
  <w:style w:type="paragraph" w:styleId="a4">
    <w:name w:val="header"/>
    <w:basedOn w:val="a"/>
    <w:link w:val="a5"/>
    <w:uiPriority w:val="99"/>
    <w:semiHidden/>
    <w:rsid w:val="00512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51200C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12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51200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64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1138</Words>
  <Characters>6490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Резеда</cp:lastModifiedBy>
  <cp:revision>12</cp:revision>
  <cp:lastPrinted>2016-10-31T12:19:00Z</cp:lastPrinted>
  <dcterms:created xsi:type="dcterms:W3CDTF">2015-01-22T09:57:00Z</dcterms:created>
  <dcterms:modified xsi:type="dcterms:W3CDTF">2017-07-20T10:10:00Z</dcterms:modified>
</cp:coreProperties>
</file>